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D24" w:rsidRDefault="007972BB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8F2B1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972BB" w:rsidRDefault="006435A7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Reviewer A: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7972BB" w:rsidRPr="008F2B1D">
        <w:rPr>
          <w:rFonts w:ascii="Times New Roman" w:eastAsia="Times New Roman" w:hAnsi="Times New Roman" w:cs="Times New Roman"/>
          <w:sz w:val="24"/>
          <w:szCs w:val="24"/>
        </w:rPr>
        <w:t>One major issue is norms for hand grip are both age and gender dependent. </w:t>
      </w:r>
      <w:r w:rsidR="007972BB" w:rsidRPr="008F2B1D">
        <w:rPr>
          <w:rFonts w:ascii="Times New Roman" w:eastAsia="Times New Roman" w:hAnsi="Times New Roman" w:cs="Times New Roman"/>
          <w:sz w:val="24"/>
          <w:szCs w:val="24"/>
        </w:rPr>
        <w:br/>
        <w:t>Cut-off values signifying decreased hand grip can differ up to 15 KG by</w:t>
      </w:r>
      <w:r w:rsidR="007972BB" w:rsidRPr="008F2B1D">
        <w:rPr>
          <w:rFonts w:ascii="Times New Roman" w:eastAsia="Times New Roman" w:hAnsi="Times New Roman" w:cs="Times New Roman"/>
          <w:sz w:val="24"/>
          <w:szCs w:val="24"/>
        </w:rPr>
        <w:br/>
        <w:t>gender and roughly 7 KG for a 20 year age difference (which was even</w:t>
      </w:r>
      <w:r w:rsidR="007972BB" w:rsidRPr="008F2B1D">
        <w:rPr>
          <w:rFonts w:ascii="Times New Roman" w:eastAsia="Times New Roman" w:hAnsi="Times New Roman" w:cs="Times New Roman"/>
          <w:sz w:val="24"/>
          <w:szCs w:val="24"/>
        </w:rPr>
        <w:br/>
        <w:t>displayed in the included figure).  With a heavily male population it may</w:t>
      </w:r>
      <w:r w:rsidR="007972BB" w:rsidRPr="008F2B1D">
        <w:rPr>
          <w:rFonts w:ascii="Times New Roman" w:eastAsia="Times New Roman" w:hAnsi="Times New Roman" w:cs="Times New Roman"/>
          <w:sz w:val="24"/>
          <w:szCs w:val="24"/>
        </w:rPr>
        <w:br/>
        <w:t>be best to analyze males alone.  Controlling for these differences would be</w:t>
      </w:r>
      <w:r w:rsidR="007972BB" w:rsidRPr="008F2B1D">
        <w:rPr>
          <w:rFonts w:ascii="Times New Roman" w:eastAsia="Times New Roman" w:hAnsi="Times New Roman" w:cs="Times New Roman"/>
          <w:sz w:val="24"/>
          <w:szCs w:val="24"/>
        </w:rPr>
        <w:br/>
        <w:t>a minimum necessity</w:t>
      </w:r>
    </w:p>
    <w:p w:rsidR="007972BB" w:rsidRDefault="007972BB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72BB" w:rsidRDefault="007972BB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435A7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>Answer</w:t>
      </w:r>
      <w:r w:rsidRPr="006435A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Thank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you very much</w:t>
      </w:r>
      <w:r w:rsidR="00E55A73">
        <w:rPr>
          <w:rFonts w:ascii="Times New Roman" w:eastAsia="Times New Roman" w:hAnsi="Times New Roman" w:cs="Times New Roman"/>
          <w:sz w:val="24"/>
          <w:szCs w:val="24"/>
        </w:rPr>
        <w:t xml:space="preserve"> sir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this valuable</w:t>
      </w:r>
      <w:r w:rsidR="00E55A73">
        <w:rPr>
          <w:rFonts w:ascii="Times New Roman" w:eastAsia="Times New Roman" w:hAnsi="Times New Roman" w:cs="Times New Roman"/>
          <w:sz w:val="24"/>
          <w:szCs w:val="24"/>
        </w:rPr>
        <w:t xml:space="preserve"> suggestion ,we had now excluded</w:t>
      </w:r>
      <w:r w:rsidR="003B5199">
        <w:rPr>
          <w:rFonts w:ascii="Times New Roman" w:eastAsia="Times New Roman" w:hAnsi="Times New Roman" w:cs="Times New Roman"/>
          <w:sz w:val="24"/>
          <w:szCs w:val="24"/>
        </w:rPr>
        <w:t xml:space="preserve">  those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 females from the study population an</w:t>
      </w:r>
      <w:r w:rsidR="00E55A73">
        <w:rPr>
          <w:rFonts w:ascii="Times New Roman" w:eastAsia="Times New Roman" w:hAnsi="Times New Roman" w:cs="Times New Roman"/>
          <w:sz w:val="24"/>
          <w:szCs w:val="24"/>
        </w:rPr>
        <w:t xml:space="preserve">d the data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is reassessed.</w:t>
      </w:r>
      <w:r w:rsidRPr="008F2B1D">
        <w:rPr>
          <w:rFonts w:ascii="Times New Roman" w:eastAsia="Times New Roman" w:hAnsi="Times New Roman" w:cs="Times New Roman"/>
          <w:sz w:val="24"/>
          <w:szCs w:val="24"/>
        </w:rPr>
        <w:br/>
      </w:r>
      <w:r w:rsidRPr="008F2B1D">
        <w:rPr>
          <w:rFonts w:ascii="Times New Roman" w:eastAsia="Times New Roman" w:hAnsi="Times New Roman" w:cs="Times New Roman"/>
          <w:sz w:val="24"/>
          <w:szCs w:val="24"/>
        </w:rPr>
        <w:br/>
        <w:t>A second major issue is design.  Why choose 90 day mortality?  Since</w:t>
      </w:r>
      <w:r w:rsidRPr="008F2B1D">
        <w:rPr>
          <w:rFonts w:ascii="Times New Roman" w:eastAsia="Times New Roman" w:hAnsi="Times New Roman" w:cs="Times New Roman"/>
          <w:sz w:val="24"/>
          <w:szCs w:val="24"/>
        </w:rPr>
        <w:br/>
        <w:t>patients were followed a variable amount of time (some died during follow</w:t>
      </w:r>
      <w:r w:rsidRPr="008F2B1D">
        <w:rPr>
          <w:rFonts w:ascii="Times New Roman" w:eastAsia="Times New Roman" w:hAnsi="Times New Roman" w:cs="Times New Roman"/>
          <w:sz w:val="24"/>
          <w:szCs w:val="24"/>
        </w:rPr>
        <w:br/>
        <w:t>up) time to event analysis or Kaplan Meier analysis for survival would be a</w:t>
      </w:r>
      <w:r w:rsidRPr="008F2B1D">
        <w:rPr>
          <w:rFonts w:ascii="Times New Roman" w:eastAsia="Times New Roman" w:hAnsi="Times New Roman" w:cs="Times New Roman"/>
          <w:sz w:val="24"/>
          <w:szCs w:val="24"/>
        </w:rPr>
        <w:br/>
        <w:t>better design to assess the relationship between malnutrition/HGS and</w:t>
      </w:r>
      <w:r w:rsidRPr="008F2B1D">
        <w:rPr>
          <w:rFonts w:ascii="Times New Roman" w:eastAsia="Times New Roman" w:hAnsi="Times New Roman" w:cs="Times New Roman"/>
          <w:sz w:val="24"/>
          <w:szCs w:val="24"/>
        </w:rPr>
        <w:br/>
        <w:t>cirrhosis complications and death, respectively.</w:t>
      </w:r>
    </w:p>
    <w:p w:rsidR="007972BB" w:rsidRDefault="007972BB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435A7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>Answer:</w:t>
      </w:r>
      <w:r w:rsidR="00E55A73">
        <w:rPr>
          <w:rFonts w:ascii="Times New Roman" w:eastAsia="Times New Roman" w:hAnsi="Times New Roman" w:cs="Times New Roman"/>
          <w:sz w:val="24"/>
          <w:szCs w:val="24"/>
        </w:rPr>
        <w:t>Because</w:t>
      </w:r>
      <w:proofErr w:type="spellEnd"/>
      <w:r w:rsidR="00E55A73">
        <w:rPr>
          <w:rFonts w:ascii="Times New Roman" w:eastAsia="Times New Roman" w:hAnsi="Times New Roman" w:cs="Times New Roman"/>
          <w:sz w:val="24"/>
          <w:szCs w:val="24"/>
        </w:rPr>
        <w:t xml:space="preserve"> malnourished status as assessed by sarcopenia varies over  a period of time hence we had </w:t>
      </w:r>
      <w:proofErr w:type="spellStart"/>
      <w:r w:rsidR="00E55A73">
        <w:rPr>
          <w:rFonts w:ascii="Times New Roman" w:eastAsia="Times New Roman" w:hAnsi="Times New Roman" w:cs="Times New Roman"/>
          <w:sz w:val="24"/>
          <w:szCs w:val="24"/>
        </w:rPr>
        <w:t>choosen</w:t>
      </w:r>
      <w:proofErr w:type="spellEnd"/>
      <w:r w:rsidR="00E55A73">
        <w:rPr>
          <w:rFonts w:ascii="Times New Roman" w:eastAsia="Times New Roman" w:hAnsi="Times New Roman" w:cs="Times New Roman"/>
          <w:sz w:val="24"/>
          <w:szCs w:val="24"/>
        </w:rPr>
        <w:t xml:space="preserve"> only 90 days as a short term </w:t>
      </w:r>
      <w:proofErr w:type="spellStart"/>
      <w:r w:rsidR="00E55A73">
        <w:rPr>
          <w:rFonts w:ascii="Times New Roman" w:eastAsia="Times New Roman" w:hAnsi="Times New Roman" w:cs="Times New Roman"/>
          <w:sz w:val="24"/>
          <w:szCs w:val="24"/>
        </w:rPr>
        <w:t>mortality,however</w:t>
      </w:r>
      <w:proofErr w:type="spellEnd"/>
      <w:r w:rsidR="00E55A73">
        <w:rPr>
          <w:rFonts w:ascii="Times New Roman" w:eastAsia="Times New Roman" w:hAnsi="Times New Roman" w:cs="Times New Roman"/>
          <w:sz w:val="24"/>
          <w:szCs w:val="24"/>
        </w:rPr>
        <w:t xml:space="preserve"> larger studies with more sample size and longer follow up can also be </w:t>
      </w:r>
      <w:proofErr w:type="spellStart"/>
      <w:r w:rsidR="00E55A73">
        <w:rPr>
          <w:rFonts w:ascii="Times New Roman" w:eastAsia="Times New Roman" w:hAnsi="Times New Roman" w:cs="Times New Roman"/>
          <w:sz w:val="24"/>
          <w:szCs w:val="24"/>
        </w:rPr>
        <w:t>planned.We</w:t>
      </w:r>
      <w:proofErr w:type="spellEnd"/>
      <w:r w:rsidR="00E55A73">
        <w:rPr>
          <w:rFonts w:ascii="Times New Roman" w:eastAsia="Times New Roman" w:hAnsi="Times New Roman" w:cs="Times New Roman"/>
          <w:sz w:val="24"/>
          <w:szCs w:val="24"/>
        </w:rPr>
        <w:t xml:space="preserve"> have now reassessed the data and </w:t>
      </w:r>
      <w:r w:rsidR="00E55A73" w:rsidRPr="008F2B1D">
        <w:rPr>
          <w:rFonts w:ascii="Times New Roman" w:eastAsia="Times New Roman" w:hAnsi="Times New Roman" w:cs="Times New Roman"/>
          <w:sz w:val="24"/>
          <w:szCs w:val="24"/>
        </w:rPr>
        <w:t>Kaplan Meier analysis for survival</w:t>
      </w:r>
      <w:r w:rsidR="00E55A73">
        <w:rPr>
          <w:rFonts w:ascii="Times New Roman" w:eastAsia="Times New Roman" w:hAnsi="Times New Roman" w:cs="Times New Roman"/>
          <w:sz w:val="24"/>
          <w:szCs w:val="24"/>
        </w:rPr>
        <w:t xml:space="preserve"> had been  done and included in revised manuscript.</w:t>
      </w:r>
    </w:p>
    <w:p w:rsidR="007972BB" w:rsidRDefault="007972BB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2B1D">
        <w:rPr>
          <w:rFonts w:ascii="Times New Roman" w:eastAsia="Times New Roman" w:hAnsi="Times New Roman" w:cs="Times New Roman"/>
          <w:sz w:val="24"/>
          <w:szCs w:val="24"/>
        </w:rPr>
        <w:br/>
      </w:r>
      <w:r w:rsidRPr="008F2B1D">
        <w:rPr>
          <w:rFonts w:ascii="Times New Roman" w:eastAsia="Times New Roman" w:hAnsi="Times New Roman" w:cs="Times New Roman"/>
          <w:sz w:val="24"/>
          <w:szCs w:val="24"/>
        </w:rPr>
        <w:br/>
        <w:t>The design of comparing differences in survivors versus non-survivors is</w:t>
      </w:r>
      <w:r w:rsidRPr="008F2B1D">
        <w:rPr>
          <w:rFonts w:ascii="Times New Roman" w:eastAsia="Times New Roman" w:hAnsi="Times New Roman" w:cs="Times New Roman"/>
          <w:sz w:val="24"/>
          <w:szCs w:val="24"/>
        </w:rPr>
        <w:br/>
        <w:t>strange as this was prospective/observational (see above comments)</w:t>
      </w:r>
    </w:p>
    <w:p w:rsidR="007972BB" w:rsidRDefault="007972BB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72BB" w:rsidRDefault="007972BB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5A7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>Answer:</w:t>
      </w:r>
      <w:r w:rsidR="00E55A73" w:rsidRPr="00E55A73">
        <w:rPr>
          <w:rFonts w:ascii="Times New Roman" w:hAnsi="Times New Roman" w:cs="Times New Roman"/>
          <w:sz w:val="24"/>
          <w:szCs w:val="24"/>
        </w:rPr>
        <w:t xml:space="preserve"> </w:t>
      </w:r>
      <w:r w:rsidR="00E55A73">
        <w:rPr>
          <w:rFonts w:ascii="Times New Roman" w:hAnsi="Times New Roman" w:cs="Times New Roman"/>
          <w:sz w:val="24"/>
          <w:szCs w:val="24"/>
        </w:rPr>
        <w:t xml:space="preserve">It </w:t>
      </w:r>
      <w:r w:rsidR="00E55A73" w:rsidRPr="00D84D8D">
        <w:rPr>
          <w:rFonts w:ascii="Times New Roman" w:hAnsi="Times New Roman" w:cs="Times New Roman"/>
          <w:sz w:val="24"/>
          <w:szCs w:val="24"/>
        </w:rPr>
        <w:t>was An observational clinical evaluation outcome assessment study</w:t>
      </w:r>
      <w:r w:rsidR="00E55A73">
        <w:rPr>
          <w:rFonts w:ascii="Times New Roman" w:hAnsi="Times New Roman" w:cs="Times New Roman"/>
          <w:sz w:val="24"/>
          <w:szCs w:val="24"/>
        </w:rPr>
        <w:t xml:space="preserve"> in which we have compared some  variables in dead and alive patients according to appropriate statistical methods as mentioned in revised manuscript.</w:t>
      </w:r>
      <w:r w:rsidRPr="008F2B1D">
        <w:rPr>
          <w:rFonts w:ascii="Times New Roman" w:eastAsia="Times New Roman" w:hAnsi="Times New Roman" w:cs="Times New Roman"/>
          <w:sz w:val="24"/>
          <w:szCs w:val="24"/>
        </w:rPr>
        <w:br/>
      </w:r>
      <w:r w:rsidRPr="008F2B1D">
        <w:rPr>
          <w:rFonts w:ascii="Times New Roman" w:eastAsia="Times New Roman" w:hAnsi="Times New Roman" w:cs="Times New Roman"/>
          <w:sz w:val="24"/>
          <w:szCs w:val="24"/>
        </w:rPr>
        <w:br/>
        <w:t>A multivariable analysis is needed, how do the authors know that MELD was</w:t>
      </w:r>
      <w:r w:rsidRPr="008F2B1D">
        <w:rPr>
          <w:rFonts w:ascii="Times New Roman" w:eastAsia="Times New Roman" w:hAnsi="Times New Roman" w:cs="Times New Roman"/>
          <w:sz w:val="24"/>
          <w:szCs w:val="24"/>
        </w:rPr>
        <w:br/>
        <w:t>not the major determinate in survival</w:t>
      </w:r>
    </w:p>
    <w:p w:rsidR="007972BB" w:rsidRDefault="007972BB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435A7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>Answer:</w:t>
      </w:r>
      <w:r w:rsidR="00E55A73"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 w:rsidR="00E55A73">
        <w:rPr>
          <w:rFonts w:ascii="Times New Roman" w:eastAsia="Times New Roman" w:hAnsi="Times New Roman" w:cs="Times New Roman"/>
          <w:sz w:val="24"/>
          <w:szCs w:val="24"/>
        </w:rPr>
        <w:t xml:space="preserve"> multivariate analysis hand grip showed  suggestive significance along with MELD score.</w:t>
      </w:r>
      <w:r w:rsidRPr="008F2B1D">
        <w:rPr>
          <w:rFonts w:ascii="Times New Roman" w:eastAsia="Times New Roman" w:hAnsi="Times New Roman" w:cs="Times New Roman"/>
          <w:sz w:val="24"/>
          <w:szCs w:val="24"/>
        </w:rPr>
        <w:br/>
      </w:r>
      <w:r w:rsidRPr="008F2B1D">
        <w:rPr>
          <w:rFonts w:ascii="Times New Roman" w:eastAsia="Times New Roman" w:hAnsi="Times New Roman" w:cs="Times New Roman"/>
          <w:sz w:val="24"/>
          <w:szCs w:val="24"/>
        </w:rPr>
        <w:br/>
        <w:t>Why was CTP classification chosen instead of MELD for major analysis as MELD</w:t>
      </w:r>
      <w:r w:rsidRPr="008F2B1D">
        <w:rPr>
          <w:rFonts w:ascii="Times New Roman" w:eastAsia="Times New Roman" w:hAnsi="Times New Roman" w:cs="Times New Roman"/>
          <w:sz w:val="24"/>
          <w:szCs w:val="24"/>
        </w:rPr>
        <w:br/>
        <w:t>predicts survival?</w:t>
      </w:r>
      <w:r w:rsidRPr="008F2B1D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6435A7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>Answer:</w:t>
      </w:r>
      <w:r w:rsidR="003B5199">
        <w:rPr>
          <w:rFonts w:ascii="Times New Roman" w:eastAsia="Times New Roman" w:hAnsi="Times New Roman" w:cs="Times New Roman"/>
          <w:sz w:val="24"/>
          <w:szCs w:val="24"/>
        </w:rPr>
        <w:t>Yes</w:t>
      </w:r>
      <w:proofErr w:type="spellEnd"/>
      <w:r w:rsidR="003B5199">
        <w:rPr>
          <w:rFonts w:ascii="Times New Roman" w:eastAsia="Times New Roman" w:hAnsi="Times New Roman" w:cs="Times New Roman"/>
          <w:sz w:val="24"/>
          <w:szCs w:val="24"/>
        </w:rPr>
        <w:t xml:space="preserve"> we agree that MELD score predicts mortality but it does not indicate any nutritional status ,while CTP scoring includes components like serum albumin which can predict the nutritional </w:t>
      </w:r>
      <w:proofErr w:type="spellStart"/>
      <w:r w:rsidR="003B5199">
        <w:rPr>
          <w:rFonts w:ascii="Times New Roman" w:eastAsia="Times New Roman" w:hAnsi="Times New Roman" w:cs="Times New Roman"/>
          <w:sz w:val="24"/>
          <w:szCs w:val="24"/>
        </w:rPr>
        <w:t>status,also</w:t>
      </w:r>
      <w:proofErr w:type="spellEnd"/>
      <w:r w:rsidR="003B5199">
        <w:rPr>
          <w:rFonts w:ascii="Times New Roman" w:eastAsia="Times New Roman" w:hAnsi="Times New Roman" w:cs="Times New Roman"/>
          <w:sz w:val="24"/>
          <w:szCs w:val="24"/>
        </w:rPr>
        <w:t xml:space="preserve"> it is a well known fact that increasing CTP score indicates increased mortality and </w:t>
      </w:r>
      <w:proofErr w:type="spellStart"/>
      <w:r w:rsidR="003B5199">
        <w:rPr>
          <w:rFonts w:ascii="Times New Roman" w:eastAsia="Times New Roman" w:hAnsi="Times New Roman" w:cs="Times New Roman"/>
          <w:sz w:val="24"/>
          <w:szCs w:val="24"/>
        </w:rPr>
        <w:t>complications.</w:t>
      </w:r>
      <w:r w:rsidR="0007651D">
        <w:rPr>
          <w:rFonts w:ascii="Times New Roman" w:eastAsia="Times New Roman" w:hAnsi="Times New Roman" w:cs="Times New Roman"/>
          <w:sz w:val="24"/>
          <w:szCs w:val="24"/>
        </w:rPr>
        <w:t>We</w:t>
      </w:r>
      <w:proofErr w:type="spellEnd"/>
      <w:r w:rsidR="0007651D">
        <w:rPr>
          <w:rFonts w:ascii="Times New Roman" w:eastAsia="Times New Roman" w:hAnsi="Times New Roman" w:cs="Times New Roman"/>
          <w:sz w:val="24"/>
          <w:szCs w:val="24"/>
        </w:rPr>
        <w:t xml:space="preserve">  have now compared MELD score with hand grip strength which also correlated inversely to each other when compared with </w:t>
      </w:r>
      <w:proofErr w:type="spellStart"/>
      <w:r w:rsidR="0007651D">
        <w:rPr>
          <w:rFonts w:ascii="Times New Roman" w:eastAsia="Times New Roman" w:hAnsi="Times New Roman" w:cs="Times New Roman"/>
          <w:sz w:val="24"/>
          <w:szCs w:val="24"/>
        </w:rPr>
        <w:t>pierson</w:t>
      </w:r>
      <w:proofErr w:type="spellEnd"/>
      <w:r w:rsidR="0007651D">
        <w:rPr>
          <w:rFonts w:ascii="Times New Roman" w:eastAsia="Times New Roman" w:hAnsi="Times New Roman" w:cs="Times New Roman"/>
          <w:sz w:val="24"/>
          <w:szCs w:val="24"/>
        </w:rPr>
        <w:t xml:space="preserve"> coefficient of correlation.</w:t>
      </w:r>
      <w:r w:rsidRPr="008F2B1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972BB" w:rsidRDefault="007972BB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72BB" w:rsidRDefault="007972BB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72BB" w:rsidRDefault="007972BB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72BB" w:rsidRDefault="007972BB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2B1D"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</w:t>
      </w:r>
      <w:r w:rsidRPr="008F2B1D">
        <w:rPr>
          <w:rFonts w:ascii="Times New Roman" w:eastAsia="Times New Roman" w:hAnsi="Times New Roman" w:cs="Times New Roman"/>
          <w:sz w:val="24"/>
          <w:szCs w:val="24"/>
        </w:rPr>
        <w:br/>
        <w:t>Reviewer B:</w:t>
      </w:r>
      <w:r w:rsidRPr="008F2B1D">
        <w:rPr>
          <w:rFonts w:ascii="Times New Roman" w:eastAsia="Times New Roman" w:hAnsi="Times New Roman" w:cs="Times New Roman"/>
          <w:sz w:val="24"/>
          <w:szCs w:val="24"/>
        </w:rPr>
        <w:br/>
      </w:r>
      <w:r w:rsidRPr="008F2B1D">
        <w:rPr>
          <w:rFonts w:ascii="Times New Roman" w:eastAsia="Times New Roman" w:hAnsi="Times New Roman" w:cs="Times New Roman"/>
          <w:sz w:val="24"/>
          <w:szCs w:val="24"/>
        </w:rPr>
        <w:br/>
        <w:t>Is this test more accurate in predicting survival in patients with alcoholic</w:t>
      </w:r>
      <w:r w:rsidRPr="008F2B1D">
        <w:rPr>
          <w:rFonts w:ascii="Times New Roman" w:eastAsia="Times New Roman" w:hAnsi="Times New Roman" w:cs="Times New Roman"/>
          <w:sz w:val="24"/>
          <w:szCs w:val="24"/>
        </w:rPr>
        <w:br/>
        <w:t>cirrhosis  ; (compared with Child-</w:t>
      </w:r>
      <w:proofErr w:type="spellStart"/>
      <w:r w:rsidRPr="008F2B1D">
        <w:rPr>
          <w:rFonts w:ascii="Times New Roman" w:eastAsia="Times New Roman" w:hAnsi="Times New Roman" w:cs="Times New Roman"/>
          <w:sz w:val="24"/>
          <w:szCs w:val="24"/>
        </w:rPr>
        <w:t>Pough</w:t>
      </w:r>
      <w:proofErr w:type="spellEnd"/>
      <w:r w:rsidRPr="008F2B1D">
        <w:rPr>
          <w:rFonts w:ascii="Times New Roman" w:eastAsia="Times New Roman" w:hAnsi="Times New Roman" w:cs="Times New Roman"/>
          <w:sz w:val="24"/>
          <w:szCs w:val="24"/>
        </w:rPr>
        <w:t xml:space="preserve"> score ;)</w:t>
      </w:r>
    </w:p>
    <w:p w:rsidR="007972BB" w:rsidRDefault="007972BB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435A7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>Answer:</w:t>
      </w:r>
      <w:r w:rsidR="0007651D">
        <w:rPr>
          <w:rFonts w:ascii="Times New Roman" w:eastAsia="Times New Roman" w:hAnsi="Times New Roman" w:cs="Times New Roman"/>
          <w:sz w:val="24"/>
          <w:szCs w:val="24"/>
        </w:rPr>
        <w:t>Hand</w:t>
      </w:r>
      <w:proofErr w:type="spellEnd"/>
      <w:r w:rsidR="0007651D">
        <w:rPr>
          <w:rFonts w:ascii="Times New Roman" w:eastAsia="Times New Roman" w:hAnsi="Times New Roman" w:cs="Times New Roman"/>
          <w:sz w:val="24"/>
          <w:szCs w:val="24"/>
        </w:rPr>
        <w:t xml:space="preserve"> grip strength has a high sensitivity(</w:t>
      </w:r>
      <w:r w:rsidR="0007651D" w:rsidRPr="003F785D">
        <w:rPr>
          <w:rFonts w:ascii="Times New Roman" w:eastAsia="Times New Roman" w:hAnsi="Times New Roman" w:cs="Times New Roman"/>
          <w:sz w:val="24"/>
          <w:szCs w:val="24"/>
        </w:rPr>
        <w:t>88.41%</w:t>
      </w:r>
      <w:r w:rsidR="0007651D">
        <w:rPr>
          <w:rFonts w:ascii="Times New Roman" w:eastAsia="Times New Roman" w:hAnsi="Times New Roman" w:cs="Times New Roman"/>
          <w:sz w:val="24"/>
          <w:szCs w:val="24"/>
        </w:rPr>
        <w:t>) in predicting the short term mortality in alcoholic cirrhosis.</w:t>
      </w:r>
    </w:p>
    <w:p w:rsidR="007972BB" w:rsidRDefault="007972BB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2B1D">
        <w:rPr>
          <w:rFonts w:ascii="Times New Roman" w:eastAsia="Times New Roman" w:hAnsi="Times New Roman" w:cs="Times New Roman"/>
          <w:sz w:val="24"/>
          <w:szCs w:val="24"/>
        </w:rPr>
        <w:br/>
        <w:t>Why did the authors include only patients with alcoholic liver disease ; Did</w:t>
      </w:r>
      <w:r w:rsidRPr="008F2B1D">
        <w:rPr>
          <w:rFonts w:ascii="Times New Roman" w:eastAsia="Times New Roman" w:hAnsi="Times New Roman" w:cs="Times New Roman"/>
          <w:sz w:val="24"/>
          <w:szCs w:val="24"/>
        </w:rPr>
        <w:br/>
        <w:t>all patients suffer from cirrhosis ;</w:t>
      </w:r>
    </w:p>
    <w:p w:rsidR="00AF5F70" w:rsidRDefault="007972BB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435A7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>Answer:</w:t>
      </w:r>
      <w:r w:rsidR="00AF5F70">
        <w:rPr>
          <w:rFonts w:ascii="Times New Roman" w:eastAsia="Times New Roman" w:hAnsi="Times New Roman" w:cs="Times New Roman"/>
          <w:sz w:val="24"/>
          <w:szCs w:val="24"/>
        </w:rPr>
        <w:t>We</w:t>
      </w:r>
      <w:proofErr w:type="spellEnd"/>
      <w:r w:rsidR="00AF5F70">
        <w:rPr>
          <w:rFonts w:ascii="Times New Roman" w:eastAsia="Times New Roman" w:hAnsi="Times New Roman" w:cs="Times New Roman"/>
          <w:sz w:val="24"/>
          <w:szCs w:val="24"/>
        </w:rPr>
        <w:t xml:space="preserve"> have taken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alcohol as the only etiological factor for the cirrhosis </w:t>
      </w:r>
      <w:r w:rsidR="00AF5F70">
        <w:rPr>
          <w:rFonts w:ascii="Times New Roman" w:eastAsia="Times New Roman" w:hAnsi="Times New Roman" w:cs="Times New Roman"/>
          <w:sz w:val="24"/>
          <w:szCs w:val="24"/>
        </w:rPr>
        <w:t xml:space="preserve">and have selectively  taken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that cohort as to avoid any confounding factor for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malnutrition.Already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measuring </w:t>
      </w:r>
      <w:r w:rsidR="00AF5F70">
        <w:rPr>
          <w:rFonts w:ascii="Times New Roman" w:eastAsia="Times New Roman" w:hAnsi="Times New Roman" w:cs="Times New Roman"/>
          <w:sz w:val="24"/>
          <w:szCs w:val="24"/>
        </w:rPr>
        <w:t xml:space="preserve">the malnutrition in cirrhotics is challenging so we want to avoid any further bias in selecting etiologically </w:t>
      </w:r>
      <w:proofErr w:type="spellStart"/>
      <w:r w:rsidR="00AF5F70">
        <w:rPr>
          <w:rFonts w:ascii="Times New Roman" w:eastAsia="Times New Roman" w:hAnsi="Times New Roman" w:cs="Times New Roman"/>
          <w:sz w:val="24"/>
          <w:szCs w:val="24"/>
        </w:rPr>
        <w:t>heterogenous</w:t>
      </w:r>
      <w:proofErr w:type="spellEnd"/>
      <w:r w:rsidR="00AF5F70">
        <w:rPr>
          <w:rFonts w:ascii="Times New Roman" w:eastAsia="Times New Roman" w:hAnsi="Times New Roman" w:cs="Times New Roman"/>
          <w:sz w:val="24"/>
          <w:szCs w:val="24"/>
        </w:rPr>
        <w:t xml:space="preserve"> population.</w:t>
      </w:r>
    </w:p>
    <w:p w:rsidR="00AF5F70" w:rsidRDefault="00AF5F70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patients included in the study were having cirrhosis compensated and /or decompensated.</w:t>
      </w:r>
    </w:p>
    <w:p w:rsidR="00AF5F70" w:rsidRDefault="007972BB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2B1D">
        <w:rPr>
          <w:rFonts w:ascii="Times New Roman" w:eastAsia="Times New Roman" w:hAnsi="Times New Roman" w:cs="Times New Roman"/>
          <w:sz w:val="24"/>
          <w:szCs w:val="24"/>
        </w:rPr>
        <w:br/>
        <w:t>The authors should report the drinking status of the patients during</w:t>
      </w:r>
      <w:r w:rsidRPr="008F2B1D">
        <w:rPr>
          <w:rFonts w:ascii="Times New Roman" w:eastAsia="Times New Roman" w:hAnsi="Times New Roman" w:cs="Times New Roman"/>
          <w:sz w:val="24"/>
          <w:szCs w:val="24"/>
        </w:rPr>
        <w:br/>
        <w:t>enrollment to the study and during follow up period because this affects</w:t>
      </w:r>
      <w:r w:rsidRPr="008F2B1D">
        <w:rPr>
          <w:rFonts w:ascii="Times New Roman" w:eastAsia="Times New Roman" w:hAnsi="Times New Roman" w:cs="Times New Roman"/>
          <w:sz w:val="24"/>
          <w:szCs w:val="24"/>
        </w:rPr>
        <w:br/>
        <w:t>survival.</w:t>
      </w:r>
    </w:p>
    <w:p w:rsidR="00AF5F70" w:rsidRDefault="00AF5F70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435A7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>Answer:</w:t>
      </w:r>
      <w:r>
        <w:rPr>
          <w:rFonts w:ascii="Times New Roman" w:eastAsia="Times New Roman" w:hAnsi="Times New Roman" w:cs="Times New Roman"/>
          <w:sz w:val="24"/>
          <w:szCs w:val="24"/>
        </w:rPr>
        <w:t>Patients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having significant alcohol intake for the development of cirrhosis</w:t>
      </w:r>
      <w:r w:rsidR="006435A7">
        <w:rPr>
          <w:rFonts w:ascii="Times New Roman" w:eastAsia="Times New Roman" w:hAnsi="Times New Roman" w:cs="Times New Roman"/>
          <w:sz w:val="24"/>
          <w:szCs w:val="24"/>
        </w:rPr>
        <w:t>(80 grams /day for 8 – 10 years)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were only included in study and after enrollment all patients were given standard care of treatment and all patients were abstained from the alcohol till the end of study and/or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death.This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thing was ensured by personnel interview and telephonic follow up from patient as well as relatives.</w:t>
      </w:r>
    </w:p>
    <w:p w:rsidR="00AF5F70" w:rsidRDefault="007972BB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2B1D">
        <w:rPr>
          <w:rFonts w:ascii="Times New Roman" w:eastAsia="Times New Roman" w:hAnsi="Times New Roman" w:cs="Times New Roman"/>
          <w:sz w:val="24"/>
          <w:szCs w:val="24"/>
        </w:rPr>
        <w:br/>
        <w:t>Was hepatic encepha</w:t>
      </w:r>
      <w:r w:rsidR="00AF5F70">
        <w:rPr>
          <w:rFonts w:ascii="Times New Roman" w:eastAsia="Times New Roman" w:hAnsi="Times New Roman" w:cs="Times New Roman"/>
          <w:sz w:val="24"/>
          <w:szCs w:val="24"/>
        </w:rPr>
        <w:t xml:space="preserve">lopathy an exclusion criterion </w:t>
      </w:r>
    </w:p>
    <w:p w:rsidR="00AF5F70" w:rsidRDefault="00AF5F70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435A7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>Answer:</w:t>
      </w:r>
      <w:r>
        <w:rPr>
          <w:rFonts w:ascii="Times New Roman" w:eastAsia="Times New Roman" w:hAnsi="Times New Roman" w:cs="Times New Roman"/>
          <w:sz w:val="24"/>
          <w:szCs w:val="24"/>
        </w:rPr>
        <w:t>Patients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having </w:t>
      </w:r>
      <w:r w:rsidRPr="008F2B1D">
        <w:rPr>
          <w:rFonts w:ascii="Times New Roman" w:eastAsia="Times New Roman" w:hAnsi="Times New Roman" w:cs="Times New Roman"/>
          <w:sz w:val="24"/>
          <w:szCs w:val="24"/>
        </w:rPr>
        <w:t>hepatic encepha</w:t>
      </w:r>
      <w:r>
        <w:rPr>
          <w:rFonts w:ascii="Times New Roman" w:eastAsia="Times New Roman" w:hAnsi="Times New Roman" w:cs="Times New Roman"/>
          <w:sz w:val="24"/>
          <w:szCs w:val="24"/>
        </w:rPr>
        <w:t>lopathy</w:t>
      </w:r>
      <w:r w:rsidR="0007651D">
        <w:rPr>
          <w:rFonts w:ascii="Times New Roman" w:eastAsia="Times New Roman" w:hAnsi="Times New Roman" w:cs="Times New Roman"/>
          <w:sz w:val="24"/>
          <w:szCs w:val="24"/>
        </w:rPr>
        <w:t xml:space="preserve"> on admission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were excluded from the study as they were unable to do hand grip strength testing.</w:t>
      </w:r>
    </w:p>
    <w:p w:rsidR="0007651D" w:rsidRDefault="007972BB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2B1D">
        <w:rPr>
          <w:rFonts w:ascii="Times New Roman" w:eastAsia="Times New Roman" w:hAnsi="Times New Roman" w:cs="Times New Roman"/>
          <w:sz w:val="24"/>
          <w:szCs w:val="24"/>
        </w:rPr>
        <w:br/>
        <w:t>abstract  page 2 line 16 : HGS &gt;&gt;&gt; (Hand Grip Strength).</w:t>
      </w:r>
      <w:r w:rsidRPr="008F2B1D">
        <w:rPr>
          <w:rFonts w:ascii="Times New Roman" w:eastAsia="Times New Roman" w:hAnsi="Times New Roman" w:cs="Times New Roman"/>
          <w:sz w:val="24"/>
          <w:szCs w:val="24"/>
        </w:rPr>
        <w:br/>
        <w:t>Is there a correlation between HSG and SGA ;</w:t>
      </w:r>
    </w:p>
    <w:p w:rsidR="003E2D2D" w:rsidRDefault="0007651D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435A7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>Answer:</w:t>
      </w:r>
      <w:r>
        <w:rPr>
          <w:rFonts w:ascii="Times New Roman" w:eastAsia="Times New Roman" w:hAnsi="Times New Roman" w:cs="Times New Roman"/>
          <w:sz w:val="24"/>
          <w:szCs w:val="24"/>
        </w:rPr>
        <w:t>Yes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there is a correlation between the SGA group and the hand grip strength value.</w:t>
      </w:r>
      <w:r w:rsidR="007972BB" w:rsidRPr="008F2B1D">
        <w:rPr>
          <w:rFonts w:ascii="Times New Roman" w:eastAsia="Times New Roman" w:hAnsi="Times New Roman" w:cs="Times New Roman"/>
          <w:sz w:val="24"/>
          <w:szCs w:val="24"/>
        </w:rPr>
        <w:br/>
      </w:r>
      <w:r w:rsidR="007972BB" w:rsidRPr="008F2B1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3E2D2D" w:rsidRDefault="003E2D2D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2D2D" w:rsidRDefault="003E2D2D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2D2D" w:rsidRDefault="003E2D2D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2D2D" w:rsidRDefault="003E2D2D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2D2D" w:rsidRDefault="003E2D2D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2D2D" w:rsidRDefault="003E2D2D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2D2D" w:rsidRDefault="003E2D2D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2D2D" w:rsidRDefault="003E2D2D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2D2D" w:rsidRDefault="003E2D2D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2D2D" w:rsidRDefault="003E2D2D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2D2D" w:rsidRDefault="003E2D2D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2D2D" w:rsidRDefault="003E2D2D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2D2D" w:rsidRDefault="003E2D2D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2D2D" w:rsidRDefault="003E2D2D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2D2D" w:rsidRDefault="003E2D2D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E2D2D" w:rsidRDefault="007972BB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2B1D"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</w:t>
      </w:r>
      <w:r w:rsidRPr="008F2B1D">
        <w:rPr>
          <w:rFonts w:ascii="Times New Roman" w:eastAsia="Times New Roman" w:hAnsi="Times New Roman" w:cs="Times New Roman"/>
          <w:sz w:val="24"/>
          <w:szCs w:val="24"/>
        </w:rPr>
        <w:br/>
        <w:t>Reviewer C:</w:t>
      </w:r>
      <w:r w:rsidRPr="008F2B1D">
        <w:rPr>
          <w:rFonts w:ascii="Times New Roman" w:eastAsia="Times New Roman" w:hAnsi="Times New Roman" w:cs="Times New Roman"/>
          <w:sz w:val="24"/>
          <w:szCs w:val="24"/>
        </w:rPr>
        <w:br/>
      </w:r>
      <w:r w:rsidRPr="008F2B1D">
        <w:rPr>
          <w:rFonts w:ascii="Times New Roman" w:eastAsia="Times New Roman" w:hAnsi="Times New Roman" w:cs="Times New Roman"/>
          <w:sz w:val="24"/>
          <w:szCs w:val="24"/>
        </w:rPr>
        <w:br/>
        <w:t>1. I believe it is not statistically correct to include only 2 females. They</w:t>
      </w:r>
      <w:r w:rsidRPr="008F2B1D">
        <w:rPr>
          <w:rFonts w:ascii="Times New Roman" w:eastAsia="Times New Roman" w:hAnsi="Times New Roman" w:cs="Times New Roman"/>
          <w:sz w:val="24"/>
          <w:szCs w:val="24"/>
        </w:rPr>
        <w:br/>
        <w:t>should be excluded from the study.</w:t>
      </w:r>
    </w:p>
    <w:p w:rsidR="003E2D2D" w:rsidRDefault="003E2D2D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225C" w:rsidRDefault="003E2D2D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435A7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>Answer: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After your expert review </w:t>
      </w:r>
      <w:proofErr w:type="spellStart"/>
      <w:r w:rsidR="0007651D">
        <w:rPr>
          <w:rFonts w:ascii="Times New Roman" w:eastAsia="Times New Roman" w:hAnsi="Times New Roman" w:cs="Times New Roman"/>
          <w:sz w:val="24"/>
          <w:szCs w:val="24"/>
        </w:rPr>
        <w:t>sir,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have excluded those 2 female patients from our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study.and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have reassessed the data once again.</w:t>
      </w:r>
      <w:r w:rsidR="007972BB" w:rsidRPr="008F2B1D">
        <w:rPr>
          <w:rFonts w:ascii="Times New Roman" w:eastAsia="Times New Roman" w:hAnsi="Times New Roman" w:cs="Times New Roman"/>
          <w:sz w:val="24"/>
          <w:szCs w:val="24"/>
        </w:rPr>
        <w:br/>
      </w:r>
      <w:r w:rsidR="007972BB" w:rsidRPr="008F2B1D">
        <w:rPr>
          <w:rFonts w:ascii="Times New Roman" w:eastAsia="Times New Roman" w:hAnsi="Times New Roman" w:cs="Times New Roman"/>
          <w:sz w:val="24"/>
          <w:szCs w:val="24"/>
        </w:rPr>
        <w:br/>
        <w:t>2. Were patients with acute alcoholic liver disease excluded or included in</w:t>
      </w:r>
      <w:r w:rsidR="007972BB" w:rsidRPr="008F2B1D">
        <w:rPr>
          <w:rFonts w:ascii="Times New Roman" w:eastAsia="Times New Roman" w:hAnsi="Times New Roman" w:cs="Times New Roman"/>
          <w:sz w:val="24"/>
          <w:szCs w:val="24"/>
        </w:rPr>
        <w:br/>
        <w:t>the study?</w:t>
      </w:r>
    </w:p>
    <w:p w:rsidR="0056225C" w:rsidRDefault="0056225C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435A7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>Answer: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patients having alcoholic cirrhosis (compensated and/or decompensated) were included and those having acute alcohol intake without evidence of the cirrhosis were excluded.</w:t>
      </w:r>
      <w:r w:rsidR="007972BB" w:rsidRPr="008F2B1D">
        <w:rPr>
          <w:rFonts w:ascii="Times New Roman" w:eastAsia="Times New Roman" w:hAnsi="Times New Roman" w:cs="Times New Roman"/>
          <w:sz w:val="24"/>
          <w:szCs w:val="24"/>
        </w:rPr>
        <w:br/>
      </w:r>
      <w:r w:rsidR="007972BB" w:rsidRPr="008F2B1D">
        <w:rPr>
          <w:rFonts w:ascii="Times New Roman" w:eastAsia="Times New Roman" w:hAnsi="Times New Roman" w:cs="Times New Roman"/>
          <w:sz w:val="24"/>
          <w:szCs w:val="24"/>
        </w:rPr>
        <w:br/>
        <w:t>3. The SGA classification has to be described in detail.</w:t>
      </w:r>
    </w:p>
    <w:p w:rsidR="0056225C" w:rsidRDefault="0056225C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435A7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>Answer:</w:t>
      </w:r>
      <w:r w:rsidR="0007651D">
        <w:rPr>
          <w:rFonts w:ascii="Times New Roman" w:eastAsia="Times New Roman" w:hAnsi="Times New Roman" w:cs="Times New Roman"/>
          <w:sz w:val="24"/>
          <w:szCs w:val="24"/>
        </w:rPr>
        <w:t>Various</w:t>
      </w:r>
      <w:proofErr w:type="spellEnd"/>
      <w:r w:rsidR="0007651D">
        <w:rPr>
          <w:rFonts w:ascii="Times New Roman" w:eastAsia="Times New Roman" w:hAnsi="Times New Roman" w:cs="Times New Roman"/>
          <w:sz w:val="24"/>
          <w:szCs w:val="24"/>
        </w:rPr>
        <w:t xml:space="preserve"> nutritional subgroups were made only after noting the SGA parameters to be classified in SGA A, SGA B, SGA C.</w:t>
      </w:r>
      <w:r w:rsidR="007972BB" w:rsidRPr="008F2B1D">
        <w:rPr>
          <w:rFonts w:ascii="Times New Roman" w:eastAsia="Times New Roman" w:hAnsi="Times New Roman" w:cs="Times New Roman"/>
          <w:sz w:val="24"/>
          <w:szCs w:val="24"/>
        </w:rPr>
        <w:br/>
      </w:r>
      <w:r w:rsidR="007972BB" w:rsidRPr="008F2B1D">
        <w:rPr>
          <w:rFonts w:ascii="Times New Roman" w:eastAsia="Times New Roman" w:hAnsi="Times New Roman" w:cs="Times New Roman"/>
          <w:sz w:val="24"/>
          <w:szCs w:val="24"/>
        </w:rPr>
        <w:br/>
        <w:t>4. In the first paragraph of results : "As per the age and sex matched data</w:t>
      </w:r>
      <w:r w:rsidR="007972BB" w:rsidRPr="008F2B1D">
        <w:rPr>
          <w:rFonts w:ascii="Times New Roman" w:eastAsia="Times New Roman" w:hAnsi="Times New Roman" w:cs="Times New Roman"/>
          <w:sz w:val="24"/>
          <w:szCs w:val="24"/>
        </w:rPr>
        <w:br/>
        <w:t>(Appendix no 1) on the normal HGS, all the 8 patients enrolled in the study</w:t>
      </w:r>
      <w:r w:rsidR="007972BB" w:rsidRPr="008F2B1D">
        <w:rPr>
          <w:rFonts w:ascii="Times New Roman" w:eastAsia="Times New Roman" w:hAnsi="Times New Roman" w:cs="Times New Roman"/>
          <w:sz w:val="24"/>
          <w:szCs w:val="24"/>
        </w:rPr>
        <w:br/>
        <w:t>had weak hand grip"  it has to be rephrased</w:t>
      </w:r>
    </w:p>
    <w:p w:rsidR="0056225C" w:rsidRDefault="0056225C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435A7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>Answer: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patients included in the study had weaker hand grip strength as compared to their age and sex matched healthy adults</w:t>
      </w:r>
      <w:r w:rsidRPr="008F2B1D">
        <w:rPr>
          <w:rFonts w:ascii="Times New Roman" w:eastAsia="Times New Roman" w:hAnsi="Times New Roman" w:cs="Times New Roman"/>
          <w:sz w:val="24"/>
          <w:szCs w:val="24"/>
        </w:rPr>
        <w:t>(Appendix no 1)</w:t>
      </w:r>
      <w:r w:rsidR="007972BB" w:rsidRPr="008F2B1D">
        <w:rPr>
          <w:rFonts w:ascii="Times New Roman" w:eastAsia="Times New Roman" w:hAnsi="Times New Roman" w:cs="Times New Roman"/>
          <w:sz w:val="24"/>
          <w:szCs w:val="24"/>
        </w:rPr>
        <w:br/>
      </w:r>
      <w:r w:rsidR="007972BB" w:rsidRPr="008F2B1D">
        <w:rPr>
          <w:rFonts w:ascii="Times New Roman" w:eastAsia="Times New Roman" w:hAnsi="Times New Roman" w:cs="Times New Roman"/>
          <w:sz w:val="24"/>
          <w:szCs w:val="24"/>
        </w:rPr>
        <w:br/>
        <w:t>5. There is no point including total protein in the parameters compared</w:t>
      </w:r>
    </w:p>
    <w:p w:rsidR="0056225C" w:rsidRDefault="0007651D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435A7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>Answer: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have include both total protein and albumin in analysis as to assess the sarcopenia</w:t>
      </w:r>
      <w:r w:rsidR="006435A7">
        <w:rPr>
          <w:rFonts w:ascii="Times New Roman" w:eastAsia="Times New Roman" w:hAnsi="Times New Roman" w:cs="Times New Roman"/>
          <w:sz w:val="24"/>
          <w:szCs w:val="24"/>
        </w:rPr>
        <w:t xml:space="preserve"> because maximum part of protein is in muscles in body.</w:t>
      </w:r>
      <w:r w:rsidR="0056225C" w:rsidRPr="008F2B1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25C" w:rsidRDefault="007972BB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2B1D">
        <w:rPr>
          <w:rFonts w:ascii="Times New Roman" w:eastAsia="Times New Roman" w:hAnsi="Times New Roman" w:cs="Times New Roman"/>
          <w:sz w:val="24"/>
          <w:szCs w:val="24"/>
        </w:rPr>
        <w:br/>
      </w:r>
      <w:r w:rsidRPr="008F2B1D">
        <w:rPr>
          <w:rFonts w:ascii="Times New Roman" w:eastAsia="Times New Roman" w:hAnsi="Times New Roman" w:cs="Times New Roman"/>
          <w:sz w:val="24"/>
          <w:szCs w:val="24"/>
        </w:rPr>
        <w:br/>
        <w:t xml:space="preserve">6. It is not clear why HGS is better than SGA to assess </w:t>
      </w:r>
      <w:proofErr w:type="spellStart"/>
      <w:r w:rsidRPr="008F2B1D">
        <w:rPr>
          <w:rFonts w:ascii="Times New Roman" w:eastAsia="Times New Roman" w:hAnsi="Times New Roman" w:cs="Times New Roman"/>
          <w:sz w:val="24"/>
          <w:szCs w:val="24"/>
        </w:rPr>
        <w:t>nutruition</w:t>
      </w:r>
      <w:proofErr w:type="spellEnd"/>
      <w:r w:rsidRPr="008F2B1D">
        <w:rPr>
          <w:rFonts w:ascii="Times New Roman" w:eastAsia="Times New Roman" w:hAnsi="Times New Roman" w:cs="Times New Roman"/>
          <w:sz w:val="24"/>
          <w:szCs w:val="24"/>
        </w:rPr>
        <w:t xml:space="preserve"> in these</w:t>
      </w:r>
      <w:r w:rsidRPr="008F2B1D">
        <w:rPr>
          <w:rFonts w:ascii="Times New Roman" w:eastAsia="Times New Roman" w:hAnsi="Times New Roman" w:cs="Times New Roman"/>
          <w:sz w:val="24"/>
          <w:szCs w:val="24"/>
        </w:rPr>
        <w:br/>
        <w:t>patients.</w:t>
      </w:r>
    </w:p>
    <w:p w:rsidR="0056225C" w:rsidRDefault="0056225C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462D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>Answer: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major  reason why HGS is better than SGA is that HGS 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objevtive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and SGA is subjective so the errors in interpreting the nutritional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status.</w:t>
      </w:r>
      <w:r w:rsidR="006435A7">
        <w:rPr>
          <w:rFonts w:ascii="Times New Roman" w:eastAsia="Times New Roman" w:hAnsi="Times New Roman" w:cs="Times New Roman"/>
          <w:sz w:val="24"/>
          <w:szCs w:val="24"/>
        </w:rPr>
        <w:t>Also</w:t>
      </w:r>
      <w:proofErr w:type="spellEnd"/>
      <w:r w:rsidR="006435A7">
        <w:rPr>
          <w:rFonts w:ascii="Times New Roman" w:eastAsia="Times New Roman" w:hAnsi="Times New Roman" w:cs="Times New Roman"/>
          <w:sz w:val="24"/>
          <w:szCs w:val="24"/>
        </w:rPr>
        <w:t xml:space="preserve"> hand grip is having high sensitivity.</w:t>
      </w:r>
      <w:r w:rsidR="007972BB" w:rsidRPr="008F2B1D">
        <w:rPr>
          <w:rFonts w:ascii="Times New Roman" w:eastAsia="Times New Roman" w:hAnsi="Times New Roman" w:cs="Times New Roman"/>
          <w:sz w:val="24"/>
          <w:szCs w:val="24"/>
        </w:rPr>
        <w:br/>
      </w:r>
      <w:r w:rsidR="007972BB" w:rsidRPr="008F2B1D">
        <w:rPr>
          <w:rFonts w:ascii="Times New Roman" w:eastAsia="Times New Roman" w:hAnsi="Times New Roman" w:cs="Times New Roman"/>
          <w:sz w:val="24"/>
          <w:szCs w:val="24"/>
        </w:rPr>
        <w:br/>
        <w:t>7. Is HGS is an independent factor of mortality or morbidity?</w:t>
      </w:r>
    </w:p>
    <w:p w:rsidR="0056225C" w:rsidRDefault="0056225C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462D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>Answer:</w:t>
      </w:r>
      <w:r w:rsidR="006435A7"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spellEnd"/>
      <w:r w:rsidR="006435A7">
        <w:rPr>
          <w:rFonts w:ascii="Times New Roman" w:eastAsia="Times New Roman" w:hAnsi="Times New Roman" w:cs="Times New Roman"/>
          <w:sz w:val="24"/>
          <w:szCs w:val="24"/>
        </w:rPr>
        <w:t xml:space="preserve"> is difficult to say at this point that whether hand grip strength is a independent factor or a dependent factor of morbidity or mortality.</w:t>
      </w:r>
      <w:r w:rsidRPr="008F2B1D">
        <w:rPr>
          <w:rFonts w:ascii="Times New Roman" w:eastAsia="Times New Roman" w:hAnsi="Times New Roman" w:cs="Times New Roman"/>
          <w:sz w:val="24"/>
          <w:szCs w:val="24"/>
        </w:rPr>
        <w:br/>
      </w:r>
      <w:r w:rsidR="007972BB" w:rsidRPr="008F2B1D">
        <w:rPr>
          <w:rFonts w:ascii="Times New Roman" w:eastAsia="Times New Roman" w:hAnsi="Times New Roman" w:cs="Times New Roman"/>
          <w:sz w:val="24"/>
          <w:szCs w:val="24"/>
        </w:rPr>
        <w:br/>
      </w:r>
      <w:r w:rsidR="007972BB" w:rsidRPr="008F2B1D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  <w:r w:rsidR="007972BB" w:rsidRPr="008F2B1D">
        <w:rPr>
          <w:rFonts w:ascii="Times New Roman" w:eastAsia="Times New Roman" w:hAnsi="Times New Roman" w:cs="Times New Roman"/>
          <w:sz w:val="24"/>
          <w:szCs w:val="24"/>
        </w:rPr>
        <w:br/>
        <w:t>8. Language revision is required.</w:t>
      </w:r>
    </w:p>
    <w:p w:rsidR="0056225C" w:rsidRDefault="0056225C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B462D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>Answer:</w:t>
      </w:r>
      <w:r w:rsidR="006B462D">
        <w:rPr>
          <w:rFonts w:ascii="Times New Roman" w:eastAsia="Times New Roman" w:hAnsi="Times New Roman" w:cs="Times New Roman"/>
          <w:sz w:val="24"/>
          <w:szCs w:val="24"/>
        </w:rPr>
        <w:t>We</w:t>
      </w:r>
      <w:proofErr w:type="spellEnd"/>
      <w:r w:rsidR="006B462D">
        <w:rPr>
          <w:rFonts w:ascii="Times New Roman" w:eastAsia="Times New Roman" w:hAnsi="Times New Roman" w:cs="Times New Roman"/>
          <w:sz w:val="24"/>
          <w:szCs w:val="24"/>
        </w:rPr>
        <w:t xml:space="preserve"> have made some correction in revised manuscript kindly go through it and advise if any change in language is required.</w:t>
      </w:r>
      <w:r w:rsidRPr="008F2B1D">
        <w:rPr>
          <w:rFonts w:ascii="Times New Roman" w:eastAsia="Times New Roman" w:hAnsi="Times New Roman" w:cs="Times New Roman"/>
          <w:sz w:val="24"/>
          <w:szCs w:val="24"/>
        </w:rPr>
        <w:br/>
      </w:r>
      <w:r w:rsidR="007972BB" w:rsidRPr="008F2B1D">
        <w:rPr>
          <w:rFonts w:ascii="Times New Roman" w:eastAsia="Times New Roman" w:hAnsi="Times New Roman" w:cs="Times New Roman"/>
          <w:sz w:val="24"/>
          <w:szCs w:val="24"/>
        </w:rPr>
        <w:br/>
      </w:r>
      <w:r w:rsidR="007972BB" w:rsidRPr="008F2B1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6225C" w:rsidRDefault="0056225C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225C" w:rsidRDefault="007972BB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2B1D"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</w:t>
      </w:r>
      <w:r w:rsidRPr="008F2B1D">
        <w:rPr>
          <w:rFonts w:ascii="Times New Roman" w:eastAsia="Times New Roman" w:hAnsi="Times New Roman" w:cs="Times New Roman"/>
          <w:sz w:val="24"/>
          <w:szCs w:val="24"/>
        </w:rPr>
        <w:br/>
        <w:t>Editor's comments:</w:t>
      </w:r>
      <w:r w:rsidRPr="008F2B1D">
        <w:rPr>
          <w:rFonts w:ascii="Times New Roman" w:eastAsia="Times New Roman" w:hAnsi="Times New Roman" w:cs="Times New Roman"/>
          <w:sz w:val="24"/>
          <w:szCs w:val="24"/>
        </w:rPr>
        <w:br/>
        <w:t>1. A summary box is missing</w:t>
      </w:r>
    </w:p>
    <w:p w:rsidR="00743107" w:rsidRPr="00DC2E3A" w:rsidRDefault="0056225C" w:rsidP="0074310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B462D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>Answer:</w:t>
      </w:r>
      <w:r w:rsidR="006435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3107">
        <w:rPr>
          <w:rFonts w:ascii="Times New Roman" w:eastAsia="Times New Roman" w:hAnsi="Times New Roman" w:cs="Times New Roman"/>
          <w:sz w:val="24"/>
          <w:szCs w:val="24"/>
        </w:rPr>
        <w:t>Summary box=</w:t>
      </w:r>
      <w:r w:rsidR="00743107" w:rsidRPr="00DC2E3A">
        <w:rPr>
          <w:rFonts w:ascii="Times New Roman" w:hAnsi="Times New Roman" w:cs="Times New Roman"/>
          <w:sz w:val="24"/>
          <w:szCs w:val="24"/>
        </w:rPr>
        <w:t xml:space="preserve">Identification of the malnutrition in alcoholic liver disease is of paramount </w:t>
      </w:r>
      <w:proofErr w:type="spellStart"/>
      <w:r w:rsidR="00743107" w:rsidRPr="00DC2E3A">
        <w:rPr>
          <w:rFonts w:ascii="Times New Roman" w:hAnsi="Times New Roman" w:cs="Times New Roman"/>
          <w:sz w:val="24"/>
          <w:szCs w:val="24"/>
        </w:rPr>
        <w:t>importance.Various</w:t>
      </w:r>
      <w:proofErr w:type="spellEnd"/>
      <w:r w:rsidR="00743107" w:rsidRPr="00DC2E3A">
        <w:rPr>
          <w:rFonts w:ascii="Times New Roman" w:hAnsi="Times New Roman" w:cs="Times New Roman"/>
          <w:sz w:val="24"/>
          <w:szCs w:val="24"/>
        </w:rPr>
        <w:t xml:space="preserve"> markers of malnutrition predicts malnutrition variably and is difficult to rely on any one </w:t>
      </w:r>
      <w:proofErr w:type="spellStart"/>
      <w:r w:rsidR="00743107" w:rsidRPr="00DC2E3A">
        <w:rPr>
          <w:rFonts w:ascii="Times New Roman" w:hAnsi="Times New Roman" w:cs="Times New Roman"/>
          <w:sz w:val="24"/>
          <w:szCs w:val="24"/>
        </w:rPr>
        <w:t>method.We</w:t>
      </w:r>
      <w:proofErr w:type="spellEnd"/>
      <w:r w:rsidR="00743107" w:rsidRPr="00DC2E3A">
        <w:rPr>
          <w:rFonts w:ascii="Times New Roman" w:hAnsi="Times New Roman" w:cs="Times New Roman"/>
          <w:sz w:val="24"/>
          <w:szCs w:val="24"/>
        </w:rPr>
        <w:t xml:space="preserve"> studied the utility of hand grip </w:t>
      </w:r>
      <w:proofErr w:type="spellStart"/>
      <w:r w:rsidR="00743107" w:rsidRPr="00DC2E3A">
        <w:rPr>
          <w:rFonts w:ascii="Times New Roman" w:hAnsi="Times New Roman" w:cs="Times New Roman"/>
          <w:sz w:val="24"/>
          <w:szCs w:val="24"/>
        </w:rPr>
        <w:t>dyanamometry</w:t>
      </w:r>
      <w:proofErr w:type="spellEnd"/>
      <w:r w:rsidR="00743107" w:rsidRPr="00DC2E3A">
        <w:rPr>
          <w:rFonts w:ascii="Times New Roman" w:hAnsi="Times New Roman" w:cs="Times New Roman"/>
          <w:sz w:val="24"/>
          <w:szCs w:val="24"/>
        </w:rPr>
        <w:t xml:space="preserve"> in predicting the short term mortality and we found that it is a highly sensitive method in this regard. Hand grip dynamometry can be used reliably  as to identify those patients who are malnourished and  requires meticulous nutritional management.</w:t>
      </w:r>
    </w:p>
    <w:p w:rsidR="007972BB" w:rsidRPr="008F2B1D" w:rsidRDefault="0056225C" w:rsidP="00797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2B1D">
        <w:rPr>
          <w:rFonts w:ascii="Times New Roman" w:eastAsia="Times New Roman" w:hAnsi="Times New Roman" w:cs="Times New Roman"/>
          <w:sz w:val="24"/>
          <w:szCs w:val="24"/>
        </w:rPr>
        <w:br/>
      </w:r>
      <w:r w:rsidR="007972BB" w:rsidRPr="008F2B1D">
        <w:rPr>
          <w:rFonts w:ascii="Times New Roman" w:eastAsia="Times New Roman" w:hAnsi="Times New Roman" w:cs="Times New Roman"/>
          <w:sz w:val="24"/>
          <w:szCs w:val="24"/>
        </w:rPr>
        <w:br/>
        <w:t>2. Please check Tables and Figures. Scatter plot no 1 should be presented as</w:t>
      </w:r>
      <w:r w:rsidR="007972BB" w:rsidRPr="008F2B1D">
        <w:rPr>
          <w:rFonts w:ascii="Times New Roman" w:eastAsia="Times New Roman" w:hAnsi="Times New Roman" w:cs="Times New Roman"/>
          <w:sz w:val="24"/>
          <w:szCs w:val="24"/>
        </w:rPr>
        <w:br/>
        <w:t>figure and one table has not number</w:t>
      </w:r>
    </w:p>
    <w:p w:rsidR="007972BB" w:rsidRDefault="0056225C" w:rsidP="007972BB">
      <w:proofErr w:type="spellStart"/>
      <w:r w:rsidRPr="006B462D">
        <w:rPr>
          <w:rFonts w:ascii="Times New Roman" w:eastAsia="Times New Roman" w:hAnsi="Times New Roman" w:cs="Times New Roman"/>
          <w:b/>
          <w:color w:val="984806" w:themeColor="accent6" w:themeShade="80"/>
          <w:sz w:val="24"/>
          <w:szCs w:val="24"/>
        </w:rPr>
        <w:t>Answer:</w:t>
      </w:r>
      <w:r>
        <w:rPr>
          <w:rFonts w:ascii="Times New Roman" w:eastAsia="Times New Roman" w:hAnsi="Times New Roman" w:cs="Times New Roman"/>
          <w:sz w:val="24"/>
          <w:szCs w:val="24"/>
        </w:rPr>
        <w:t>Thank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you sir for your expert review</w:t>
      </w:r>
      <w:r w:rsidR="0037416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 have now corrected the mistakes in table numbering and </w:t>
      </w:r>
      <w:r w:rsidR="00374168">
        <w:rPr>
          <w:rFonts w:ascii="Times New Roman" w:eastAsia="Times New Roman" w:hAnsi="Times New Roman" w:cs="Times New Roman"/>
          <w:sz w:val="24"/>
          <w:szCs w:val="24"/>
        </w:rPr>
        <w:t>Figure labeling.</w:t>
      </w:r>
      <w:r w:rsidRPr="008F2B1D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8725E" w:rsidRDefault="00D8725E"/>
    <w:sectPr w:rsidR="00D8725E" w:rsidSect="003D1E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972BB"/>
    <w:rsid w:val="0007651D"/>
    <w:rsid w:val="00374168"/>
    <w:rsid w:val="003B5199"/>
    <w:rsid w:val="003E2D2D"/>
    <w:rsid w:val="004108A9"/>
    <w:rsid w:val="00464D2F"/>
    <w:rsid w:val="0056225C"/>
    <w:rsid w:val="005B7D24"/>
    <w:rsid w:val="006435A7"/>
    <w:rsid w:val="006B462D"/>
    <w:rsid w:val="00743107"/>
    <w:rsid w:val="007774AB"/>
    <w:rsid w:val="007972BB"/>
    <w:rsid w:val="009A4438"/>
    <w:rsid w:val="009F3658"/>
    <w:rsid w:val="00AF5F70"/>
    <w:rsid w:val="00D8725E"/>
    <w:rsid w:val="00E55A73"/>
    <w:rsid w:val="00F9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6BD566-EE10-49F5-B7A3-BD416E0A3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1103</Words>
  <Characters>5957</Characters>
  <Application>Microsoft Office Word</Application>
  <DocSecurity>0</DocSecurity>
  <Lines>49</Lines>
  <Paragraphs>14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Ntina</cp:lastModifiedBy>
  <cp:revision>2</cp:revision>
  <dcterms:created xsi:type="dcterms:W3CDTF">2016-03-15T09:24:00Z</dcterms:created>
  <dcterms:modified xsi:type="dcterms:W3CDTF">2016-03-15T09:24:00Z</dcterms:modified>
</cp:coreProperties>
</file>